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212C" w14:textId="52013480" w:rsidR="005947C5" w:rsidRDefault="00EE0E4F" w:rsidP="00EE0E4F">
      <w:pPr>
        <w:jc w:val="center"/>
        <w:rPr>
          <w:rFonts w:asciiTheme="majorBidi" w:hAnsiTheme="majorBidi" w:cstheme="majorBidi"/>
          <w:b/>
          <w:bCs/>
          <w:sz w:val="28"/>
          <w:szCs w:val="28"/>
          <w:u w:val="single"/>
        </w:rPr>
      </w:pPr>
      <w:r>
        <w:rPr>
          <w:rFonts w:asciiTheme="majorBidi" w:hAnsiTheme="majorBidi" w:cstheme="majorBidi"/>
          <w:b/>
          <w:bCs/>
          <w:sz w:val="28"/>
          <w:szCs w:val="28"/>
          <w:u w:val="single"/>
        </w:rPr>
        <w:t>Courses of distinct program in poultry medicine and husbandry</w:t>
      </w: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206A16AD" w14:textId="77777777" w:rsidTr="004C426B">
        <w:tc>
          <w:tcPr>
            <w:tcW w:w="5215" w:type="dxa"/>
            <w:shd w:val="clear" w:color="auto" w:fill="auto"/>
          </w:tcPr>
          <w:p w14:paraId="4A7B0A43"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Title: </w:t>
            </w:r>
            <w:r w:rsidRPr="00D70D8F">
              <w:rPr>
                <w:rFonts w:cs="Times New Roman"/>
              </w:rPr>
              <w:t xml:space="preserve"> </w:t>
            </w:r>
            <w:r w:rsidRPr="00EE0E4F">
              <w:rPr>
                <w:rFonts w:cs="Times New Roman"/>
                <w:highlight w:val="yellow"/>
              </w:rPr>
              <w:t>Poultry Raising-1</w:t>
            </w:r>
            <w:r w:rsidRPr="00D70D8F">
              <w:rPr>
                <w:rFonts w:cs="Times New Roman"/>
              </w:rPr>
              <w:t xml:space="preserve"> </w:t>
            </w:r>
          </w:p>
        </w:tc>
        <w:tc>
          <w:tcPr>
            <w:tcW w:w="4135" w:type="dxa"/>
            <w:gridSpan w:val="2"/>
            <w:shd w:val="clear" w:color="auto" w:fill="auto"/>
          </w:tcPr>
          <w:p w14:paraId="6D458E1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70DEA9AC" w14:textId="77777777" w:rsidTr="004C426B">
        <w:tc>
          <w:tcPr>
            <w:tcW w:w="5215" w:type="dxa"/>
            <w:shd w:val="clear" w:color="auto" w:fill="auto"/>
          </w:tcPr>
          <w:p w14:paraId="20F4B567"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Code Number: </w:t>
            </w:r>
            <w:r w:rsidRPr="00D70D8F">
              <w:rPr>
                <w:rFonts w:cs="Times New Roman"/>
                <w:lang w:bidi="ar-EG"/>
              </w:rPr>
              <w:t xml:space="preserve"> </w:t>
            </w:r>
            <w:r w:rsidRPr="00EE0E4F">
              <w:rPr>
                <w:rFonts w:cs="Times New Roman"/>
                <w:highlight w:val="yellow"/>
                <w:lang w:bidi="ar-EG"/>
              </w:rPr>
              <w:t>NDC. 216</w:t>
            </w:r>
          </w:p>
        </w:tc>
        <w:tc>
          <w:tcPr>
            <w:tcW w:w="2340" w:type="dxa"/>
            <w:shd w:val="clear" w:color="auto" w:fill="auto"/>
          </w:tcPr>
          <w:p w14:paraId="66DFFFFD"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3A6C895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3C7F3D6C" w14:textId="77777777" w:rsidTr="004C426B">
        <w:tc>
          <w:tcPr>
            <w:tcW w:w="5215" w:type="dxa"/>
            <w:shd w:val="clear" w:color="auto" w:fill="auto"/>
          </w:tcPr>
          <w:p w14:paraId="2920131D"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Prerequisite courses</w:t>
            </w:r>
            <w:r w:rsidRPr="00D70D8F">
              <w:rPr>
                <w:rFonts w:cs="Times New Roman"/>
                <w:lang w:bidi="ar-EG"/>
              </w:rPr>
              <w:t xml:space="preserve"> </w:t>
            </w:r>
          </w:p>
        </w:tc>
        <w:tc>
          <w:tcPr>
            <w:tcW w:w="2340" w:type="dxa"/>
            <w:shd w:val="clear" w:color="auto" w:fill="auto"/>
          </w:tcPr>
          <w:p w14:paraId="4E89FB1A"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2 </w:t>
            </w:r>
          </w:p>
        </w:tc>
        <w:tc>
          <w:tcPr>
            <w:tcW w:w="1795" w:type="dxa"/>
            <w:shd w:val="clear" w:color="auto" w:fill="auto"/>
          </w:tcPr>
          <w:p w14:paraId="1E72FDCC"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3574C500" w14:textId="77777777" w:rsidTr="004C426B">
        <w:tc>
          <w:tcPr>
            <w:tcW w:w="9350" w:type="dxa"/>
            <w:gridSpan w:val="3"/>
            <w:shd w:val="clear" w:color="auto" w:fill="auto"/>
          </w:tcPr>
          <w:p w14:paraId="7864288E" w14:textId="77777777" w:rsidR="00EE0E4F" w:rsidRPr="00D70D8F" w:rsidRDefault="00EE0E4F" w:rsidP="00EE0E4F">
            <w:pPr>
              <w:rPr>
                <w:rStyle w:val="MSGENFONTSTYLENAMETEMPLATEROLENUMBERMSGENFONTSTYLENAMEBYROLETEXT2"/>
                <w:rFonts w:eastAsiaTheme="minorHAnsi"/>
              </w:rPr>
            </w:pPr>
            <w:r w:rsidRPr="00D70D8F">
              <w:rPr>
                <w:rStyle w:val="MSGENFONTSTYLENAMETEMPLATEROLENUMBERMSGENFONTSTYLENAMEBYROLETEXT2"/>
                <w:rFonts w:ascii="Calibri" w:eastAsia="Calibri" w:hAnsi="Calibri"/>
              </w:rPr>
              <w:t xml:space="preserve">Course Contents:    </w:t>
            </w:r>
            <w:r w:rsidRPr="00D70D8F">
              <w:rPr>
                <w:rFonts w:cs="Times New Roman"/>
              </w:rPr>
              <w:t>basic Poultry production principles (i.e., feeding, breeding, housing and marketing) focusing on the commercial poultry species of Egypt</w:t>
            </w:r>
          </w:p>
        </w:tc>
      </w:tr>
    </w:tbl>
    <w:p w14:paraId="1347E41A" w14:textId="72A2673C" w:rsidR="00EE0E4F" w:rsidRDefault="00EE0E4F" w:rsidP="00EE0E4F">
      <w:pPr>
        <w:rPr>
          <w:rFonts w:asciiTheme="majorBidi" w:hAnsiTheme="majorBidi" w:cstheme="majorBidi"/>
          <w:sz w:val="28"/>
          <w:szCs w:val="28"/>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7C709571" w14:textId="77777777" w:rsidTr="004C426B">
        <w:tc>
          <w:tcPr>
            <w:tcW w:w="5215" w:type="dxa"/>
            <w:shd w:val="clear" w:color="auto" w:fill="auto"/>
          </w:tcPr>
          <w:p w14:paraId="3E4FB830"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Title: </w:t>
            </w:r>
            <w:r w:rsidRPr="00D70D8F">
              <w:rPr>
                <w:rFonts w:cs="Times New Roman"/>
              </w:rPr>
              <w:t xml:space="preserve"> </w:t>
            </w:r>
            <w:r w:rsidRPr="00EE0E4F">
              <w:rPr>
                <w:rFonts w:cs="Times New Roman"/>
                <w:highlight w:val="yellow"/>
              </w:rPr>
              <w:t>Poultry Raising-2</w:t>
            </w:r>
            <w:r w:rsidRPr="00D70D8F">
              <w:rPr>
                <w:rFonts w:cs="Times New Roman"/>
              </w:rPr>
              <w:t xml:space="preserve"> </w:t>
            </w:r>
          </w:p>
        </w:tc>
        <w:tc>
          <w:tcPr>
            <w:tcW w:w="4135" w:type="dxa"/>
            <w:gridSpan w:val="2"/>
            <w:shd w:val="clear" w:color="auto" w:fill="auto"/>
          </w:tcPr>
          <w:p w14:paraId="1359F09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111E70FA" w14:textId="77777777" w:rsidTr="004C426B">
        <w:tc>
          <w:tcPr>
            <w:tcW w:w="5215" w:type="dxa"/>
            <w:shd w:val="clear" w:color="auto" w:fill="auto"/>
          </w:tcPr>
          <w:p w14:paraId="06220B29"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Code Number: </w:t>
            </w:r>
            <w:r w:rsidRPr="00D70D8F">
              <w:rPr>
                <w:rFonts w:cs="Times New Roman"/>
                <w:lang w:bidi="ar-EG"/>
              </w:rPr>
              <w:t xml:space="preserve"> </w:t>
            </w:r>
            <w:r w:rsidRPr="00EE0E4F">
              <w:rPr>
                <w:rFonts w:cs="Times New Roman"/>
                <w:highlight w:val="yellow"/>
                <w:lang w:bidi="ar-EG"/>
              </w:rPr>
              <w:t>NDC. 227</w:t>
            </w:r>
          </w:p>
        </w:tc>
        <w:tc>
          <w:tcPr>
            <w:tcW w:w="2340" w:type="dxa"/>
            <w:shd w:val="clear" w:color="auto" w:fill="auto"/>
          </w:tcPr>
          <w:p w14:paraId="6312E827"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67610C36"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722A631E" w14:textId="77777777" w:rsidTr="004C426B">
        <w:tc>
          <w:tcPr>
            <w:tcW w:w="5215" w:type="dxa"/>
            <w:shd w:val="clear" w:color="auto" w:fill="auto"/>
          </w:tcPr>
          <w:p w14:paraId="57E0D5E0"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Prerequisite courses</w:t>
            </w:r>
            <w:r w:rsidRPr="00D70D8F">
              <w:rPr>
                <w:rFonts w:cs="Times New Roman"/>
                <w:lang w:bidi="ar-EG"/>
              </w:rPr>
              <w:t xml:space="preserve"> </w:t>
            </w:r>
          </w:p>
        </w:tc>
        <w:tc>
          <w:tcPr>
            <w:tcW w:w="2340" w:type="dxa"/>
            <w:shd w:val="clear" w:color="auto" w:fill="auto"/>
          </w:tcPr>
          <w:p w14:paraId="6779CEE9"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2 </w:t>
            </w:r>
          </w:p>
        </w:tc>
        <w:tc>
          <w:tcPr>
            <w:tcW w:w="1795" w:type="dxa"/>
            <w:shd w:val="clear" w:color="auto" w:fill="auto"/>
          </w:tcPr>
          <w:p w14:paraId="4703A6FF"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54EC71E2" w14:textId="77777777" w:rsidTr="004C426B">
        <w:tc>
          <w:tcPr>
            <w:tcW w:w="9350" w:type="dxa"/>
            <w:gridSpan w:val="3"/>
            <w:shd w:val="clear" w:color="auto" w:fill="auto"/>
          </w:tcPr>
          <w:p w14:paraId="5F2977F9" w14:textId="77777777" w:rsidR="00EE0E4F" w:rsidRPr="00D70D8F" w:rsidRDefault="00EE0E4F" w:rsidP="00EE0E4F">
            <w:pPr>
              <w:rPr>
                <w:rStyle w:val="MSGENFONTSTYLENAMETEMPLATEROLENUMBERMSGENFONTSTYLENAMEBYROLETEXT2"/>
                <w:rFonts w:eastAsiaTheme="minorHAnsi"/>
              </w:rPr>
            </w:pPr>
            <w:r w:rsidRPr="00D70D8F">
              <w:rPr>
                <w:rStyle w:val="MSGENFONTSTYLENAMETEMPLATEROLENUMBERMSGENFONTSTYLENAMEBYROLETEXT2"/>
                <w:rFonts w:ascii="Calibri" w:eastAsia="Calibri" w:hAnsi="Calibri"/>
              </w:rPr>
              <w:t>Course Contents:  Advanced</w:t>
            </w:r>
            <w:r w:rsidRPr="00D70D8F">
              <w:rPr>
                <w:rFonts w:cs="Times New Roman"/>
              </w:rPr>
              <w:t xml:space="preserve"> Poultry production principles (i.e., feeding, breeding, housing and marketing) focusing on the commercial poultry species of Egypt.</w:t>
            </w:r>
          </w:p>
        </w:tc>
      </w:tr>
    </w:tbl>
    <w:p w14:paraId="5B5F63C1" w14:textId="0DD9D08F"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248CB567" w14:textId="77777777" w:rsidTr="004C426B">
        <w:tc>
          <w:tcPr>
            <w:tcW w:w="5215" w:type="dxa"/>
            <w:shd w:val="clear" w:color="auto" w:fill="auto"/>
          </w:tcPr>
          <w:p w14:paraId="24BB2014" w14:textId="77777777" w:rsidR="00EE0E4F" w:rsidRPr="00D70D8F" w:rsidRDefault="00EE0E4F" w:rsidP="00EE0E4F">
            <w:pPr>
              <w:rPr>
                <w:rFonts w:cs="Times New Roman"/>
                <w:sz w:val="20"/>
                <w:szCs w:val="20"/>
                <w:rtl/>
              </w:rPr>
            </w:pPr>
            <w:r w:rsidRPr="00D70D8F">
              <w:rPr>
                <w:rStyle w:val="MSGENFONTSTYLENAMETEMPLATEROLENUMBERMSGENFONTSTYLENAMEBYROLETEXT2"/>
                <w:rFonts w:ascii="Calibri" w:eastAsia="Calibri" w:hAnsi="Calibri"/>
                <w:sz w:val="20"/>
                <w:szCs w:val="20"/>
              </w:rPr>
              <w:t xml:space="preserve">Title: </w:t>
            </w:r>
            <w:r w:rsidRPr="00EE0E4F">
              <w:rPr>
                <w:rFonts w:cs="Times New Roman"/>
                <w:sz w:val="20"/>
                <w:szCs w:val="20"/>
                <w:highlight w:val="yellow"/>
                <w:shd w:val="clear" w:color="auto" w:fill="FFFFFF"/>
                <w:lang w:bidi="ar-EG"/>
              </w:rPr>
              <w:t>POULTRY FARMS SYSTEMS</w:t>
            </w:r>
          </w:p>
        </w:tc>
        <w:tc>
          <w:tcPr>
            <w:tcW w:w="4135" w:type="dxa"/>
            <w:gridSpan w:val="2"/>
            <w:shd w:val="clear" w:color="auto" w:fill="auto"/>
          </w:tcPr>
          <w:p w14:paraId="39CA64E0"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Credit hours   2</w:t>
            </w:r>
          </w:p>
        </w:tc>
      </w:tr>
      <w:tr w:rsidR="00EE0E4F" w:rsidRPr="00D70D8F" w14:paraId="5E3D5643" w14:textId="77777777" w:rsidTr="004C426B">
        <w:tc>
          <w:tcPr>
            <w:tcW w:w="5215" w:type="dxa"/>
            <w:shd w:val="clear" w:color="auto" w:fill="auto"/>
          </w:tcPr>
          <w:p w14:paraId="4517E398" w14:textId="77777777" w:rsidR="00EE0E4F" w:rsidRPr="00D70D8F" w:rsidRDefault="00EE0E4F" w:rsidP="00EE0E4F">
            <w:pPr>
              <w:rPr>
                <w:rFonts w:cs="Times New Roman"/>
                <w:sz w:val="20"/>
                <w:szCs w:val="20"/>
                <w:rtl/>
              </w:rPr>
            </w:pPr>
            <w:r w:rsidRPr="00D70D8F">
              <w:rPr>
                <w:rStyle w:val="MSGENFONTSTYLENAMETEMPLATEROLENUMBERMSGENFONTSTYLENAMEBYROLETEXT2"/>
                <w:rFonts w:ascii="Calibri" w:eastAsia="Calibri" w:hAnsi="Calibri"/>
                <w:sz w:val="20"/>
                <w:szCs w:val="20"/>
              </w:rPr>
              <w:t xml:space="preserve">Code Number:  </w:t>
            </w:r>
            <w:r w:rsidRPr="00EE0E4F">
              <w:rPr>
                <w:rStyle w:val="MSGENFONTSTYLENAMETEMPLATEROLENUMBERMSGENFONTSTYLENAMEBYROLETEXT2"/>
                <w:rFonts w:ascii="Calibri" w:eastAsia="Calibri" w:hAnsi="Calibri"/>
                <w:sz w:val="20"/>
                <w:szCs w:val="20"/>
                <w:highlight w:val="yellow"/>
              </w:rPr>
              <w:t>VHMS  317</w:t>
            </w:r>
          </w:p>
        </w:tc>
        <w:tc>
          <w:tcPr>
            <w:tcW w:w="2340" w:type="dxa"/>
            <w:shd w:val="clear" w:color="auto" w:fill="auto"/>
          </w:tcPr>
          <w:p w14:paraId="40831A61"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 xml:space="preserve">Lectures </w:t>
            </w:r>
          </w:p>
        </w:tc>
        <w:tc>
          <w:tcPr>
            <w:tcW w:w="1795" w:type="dxa"/>
            <w:shd w:val="clear" w:color="auto" w:fill="auto"/>
          </w:tcPr>
          <w:p w14:paraId="0097E51E"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Practical</w:t>
            </w:r>
          </w:p>
        </w:tc>
      </w:tr>
      <w:tr w:rsidR="00EE0E4F" w:rsidRPr="00D70D8F" w14:paraId="3F92FFA4" w14:textId="77777777" w:rsidTr="004C426B">
        <w:trPr>
          <w:trHeight w:val="60"/>
        </w:trPr>
        <w:tc>
          <w:tcPr>
            <w:tcW w:w="5215" w:type="dxa"/>
            <w:shd w:val="clear" w:color="auto" w:fill="auto"/>
          </w:tcPr>
          <w:p w14:paraId="7223222D"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Prerequisite courses</w:t>
            </w:r>
          </w:p>
        </w:tc>
        <w:tc>
          <w:tcPr>
            <w:tcW w:w="2340" w:type="dxa"/>
            <w:shd w:val="clear" w:color="auto" w:fill="auto"/>
          </w:tcPr>
          <w:p w14:paraId="48E31BD9"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2</w:t>
            </w:r>
          </w:p>
        </w:tc>
        <w:tc>
          <w:tcPr>
            <w:tcW w:w="1795" w:type="dxa"/>
            <w:shd w:val="clear" w:color="auto" w:fill="auto"/>
          </w:tcPr>
          <w:p w14:paraId="4BB02547"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1(2)</w:t>
            </w:r>
          </w:p>
        </w:tc>
      </w:tr>
      <w:tr w:rsidR="00EE0E4F" w:rsidRPr="00D70D8F" w14:paraId="12AB92CC" w14:textId="77777777" w:rsidTr="004C426B">
        <w:tc>
          <w:tcPr>
            <w:tcW w:w="9350" w:type="dxa"/>
            <w:gridSpan w:val="3"/>
            <w:shd w:val="clear" w:color="auto" w:fill="auto"/>
          </w:tcPr>
          <w:p w14:paraId="0566112C"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37AD6940" w14:textId="42C72FC8" w:rsidR="00EE0E4F" w:rsidRPr="00D70D8F" w:rsidRDefault="00EE0E4F" w:rsidP="00EE0E4F">
            <w:pPr>
              <w:rPr>
                <w:rStyle w:val="MSGENFONTSTYLENAMETEMPLATEROLENUMBERMSGENFONTSTYLENAMEBYROLETEXT2"/>
                <w:rFonts w:eastAsia="Calibri" w:hAnsi="Calibri"/>
                <w:rtl/>
              </w:rPr>
            </w:pPr>
            <w:r w:rsidRPr="00D70D8F">
              <w:rPr>
                <w:rFonts w:cs="Times New Roman"/>
              </w:rPr>
              <w:t xml:space="preserve">Principles of poultry housing including the </w:t>
            </w:r>
            <w:proofErr w:type="spellStart"/>
            <w:r w:rsidRPr="00D70D8F">
              <w:rPr>
                <w:rFonts w:cs="Times New Roman"/>
              </w:rPr>
              <w:t>epideological</w:t>
            </w:r>
            <w:proofErr w:type="spellEnd"/>
            <w:r w:rsidRPr="00D70D8F">
              <w:rPr>
                <w:rFonts w:cs="Times New Roman"/>
              </w:rPr>
              <w:t xml:space="preserve"> consideration, ventilation, distance between houses. Different systems including closed system, fully integrated systems, </w:t>
            </w:r>
            <w:r w:rsidRPr="00D70D8F">
              <w:rPr>
                <w:rFonts w:cs="Times New Roman"/>
              </w:rPr>
              <w:t>open systems</w:t>
            </w:r>
            <w:r w:rsidRPr="00D70D8F">
              <w:rPr>
                <w:rFonts w:cs="Times New Roman"/>
              </w:rPr>
              <w:t xml:space="preserve"> and </w:t>
            </w:r>
            <w:r w:rsidRPr="00D70D8F">
              <w:rPr>
                <w:rFonts w:cs="Times New Roman"/>
              </w:rPr>
              <w:t>free-range</w:t>
            </w:r>
            <w:r w:rsidRPr="00D70D8F">
              <w:rPr>
                <w:rFonts w:cs="Times New Roman"/>
              </w:rPr>
              <w:t xml:space="preserve"> systems. Deep litter systems, cages. Houses suitable for broilers, for layers, for parents and </w:t>
            </w:r>
            <w:r w:rsidRPr="00D70D8F">
              <w:rPr>
                <w:rFonts w:cs="Times New Roman"/>
              </w:rPr>
              <w:t>Grandparents</w:t>
            </w:r>
            <w:r w:rsidRPr="00D70D8F">
              <w:rPr>
                <w:rFonts w:cs="Times New Roman"/>
              </w:rPr>
              <w:t>.</w:t>
            </w:r>
          </w:p>
        </w:tc>
      </w:tr>
    </w:tbl>
    <w:p w14:paraId="7822AF2D" w14:textId="5B2B47B7"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5B9E363A" w14:textId="77777777" w:rsidTr="004C426B">
        <w:tc>
          <w:tcPr>
            <w:tcW w:w="5215" w:type="dxa"/>
            <w:shd w:val="clear" w:color="auto" w:fill="auto"/>
          </w:tcPr>
          <w:p w14:paraId="372FB677" w14:textId="77777777" w:rsidR="00EE0E4F" w:rsidRPr="00D70D8F" w:rsidRDefault="00EE0E4F" w:rsidP="00EE0E4F">
            <w:pPr>
              <w:rPr>
                <w:rFonts w:cs="Times New Roman"/>
                <w:sz w:val="20"/>
                <w:szCs w:val="20"/>
                <w:rtl/>
              </w:rPr>
            </w:pPr>
            <w:r w:rsidRPr="00D70D8F">
              <w:rPr>
                <w:rStyle w:val="MSGENFONTSTYLENAMETEMPLATEROLENUMBERMSGENFONTSTYLENAMEBYROLETEXT2"/>
                <w:rFonts w:ascii="Calibri" w:eastAsia="Calibri" w:hAnsi="Calibri"/>
                <w:sz w:val="20"/>
                <w:szCs w:val="20"/>
              </w:rPr>
              <w:t xml:space="preserve">Title: </w:t>
            </w:r>
            <w:r w:rsidRPr="00EE0E4F">
              <w:rPr>
                <w:rFonts w:cs="Times New Roman"/>
                <w:sz w:val="20"/>
                <w:szCs w:val="20"/>
                <w:highlight w:val="yellow"/>
                <w:lang w:bidi="ar-EG"/>
              </w:rPr>
              <w:t>Avian &amp; Rabbit Clinical Nutrition</w:t>
            </w:r>
          </w:p>
        </w:tc>
        <w:tc>
          <w:tcPr>
            <w:tcW w:w="4135" w:type="dxa"/>
            <w:gridSpan w:val="2"/>
            <w:shd w:val="clear" w:color="auto" w:fill="auto"/>
          </w:tcPr>
          <w:p w14:paraId="3C77D11E"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Credit hours</w:t>
            </w:r>
          </w:p>
        </w:tc>
      </w:tr>
      <w:tr w:rsidR="00EE0E4F" w:rsidRPr="00D70D8F" w14:paraId="0CAC239F" w14:textId="77777777" w:rsidTr="004C426B">
        <w:tc>
          <w:tcPr>
            <w:tcW w:w="5215" w:type="dxa"/>
            <w:shd w:val="clear" w:color="auto" w:fill="auto"/>
          </w:tcPr>
          <w:p w14:paraId="5F93301A"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 xml:space="preserve">Code Number: </w:t>
            </w:r>
            <w:r w:rsidRPr="00EE0E4F">
              <w:rPr>
                <w:rFonts w:cs="Times New Roman"/>
                <w:sz w:val="20"/>
                <w:szCs w:val="20"/>
                <w:highlight w:val="yellow"/>
              </w:rPr>
              <w:t>NCNS 327</w:t>
            </w:r>
          </w:p>
        </w:tc>
        <w:tc>
          <w:tcPr>
            <w:tcW w:w="2340" w:type="dxa"/>
            <w:shd w:val="clear" w:color="auto" w:fill="auto"/>
          </w:tcPr>
          <w:p w14:paraId="2CA937E7"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 xml:space="preserve">Lectures </w:t>
            </w:r>
          </w:p>
        </w:tc>
        <w:tc>
          <w:tcPr>
            <w:tcW w:w="1795" w:type="dxa"/>
            <w:shd w:val="clear" w:color="auto" w:fill="auto"/>
          </w:tcPr>
          <w:p w14:paraId="72D26651"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Practical</w:t>
            </w:r>
          </w:p>
        </w:tc>
      </w:tr>
      <w:tr w:rsidR="00EE0E4F" w:rsidRPr="00D70D8F" w14:paraId="06034824" w14:textId="77777777" w:rsidTr="004C426B">
        <w:tc>
          <w:tcPr>
            <w:tcW w:w="5215" w:type="dxa"/>
            <w:shd w:val="clear" w:color="auto" w:fill="auto"/>
          </w:tcPr>
          <w:p w14:paraId="42DF3758" w14:textId="77777777" w:rsidR="00EE0E4F" w:rsidRPr="00D70D8F" w:rsidRDefault="00EE0E4F" w:rsidP="00EE0E4F">
            <w:pPr>
              <w:rPr>
                <w:rFonts w:cs="Times New Roman"/>
                <w:sz w:val="20"/>
                <w:szCs w:val="20"/>
                <w:rtl/>
              </w:rPr>
            </w:pPr>
            <w:r w:rsidRPr="00D70D8F">
              <w:rPr>
                <w:rStyle w:val="MSGENFONTSTYLENAMETEMPLATEROLENUMBERMSGENFONTSTYLENAMEBYROLETEXT2"/>
                <w:rFonts w:ascii="Calibri" w:eastAsia="Calibri" w:hAnsi="Calibri"/>
                <w:sz w:val="20"/>
                <w:szCs w:val="20"/>
              </w:rPr>
              <w:t xml:space="preserve">Prerequisite courses: </w:t>
            </w:r>
          </w:p>
        </w:tc>
        <w:tc>
          <w:tcPr>
            <w:tcW w:w="2340" w:type="dxa"/>
            <w:shd w:val="clear" w:color="auto" w:fill="auto"/>
          </w:tcPr>
          <w:p w14:paraId="085B07BC"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2</w:t>
            </w:r>
          </w:p>
        </w:tc>
        <w:tc>
          <w:tcPr>
            <w:tcW w:w="1795" w:type="dxa"/>
            <w:shd w:val="clear" w:color="auto" w:fill="auto"/>
          </w:tcPr>
          <w:p w14:paraId="274465D4" w14:textId="77777777" w:rsidR="00EE0E4F" w:rsidRPr="00D70D8F" w:rsidRDefault="00EE0E4F" w:rsidP="00EE0E4F">
            <w:pPr>
              <w:rPr>
                <w:rFonts w:cs="Times New Roman"/>
                <w:sz w:val="20"/>
                <w:szCs w:val="20"/>
              </w:rPr>
            </w:pPr>
            <w:r w:rsidRPr="00D70D8F">
              <w:rPr>
                <w:rStyle w:val="MSGENFONTSTYLENAMETEMPLATEROLENUMBERMSGENFONTSTYLENAMEBYROLETEXT2"/>
                <w:rFonts w:ascii="Calibri" w:eastAsia="Calibri" w:hAnsi="Calibri"/>
                <w:sz w:val="20"/>
                <w:szCs w:val="20"/>
              </w:rPr>
              <w:t>1(2)</w:t>
            </w:r>
          </w:p>
        </w:tc>
      </w:tr>
      <w:tr w:rsidR="00EE0E4F" w:rsidRPr="00D70D8F" w14:paraId="4C6D9DFE" w14:textId="77777777" w:rsidTr="004C426B">
        <w:tc>
          <w:tcPr>
            <w:tcW w:w="9350" w:type="dxa"/>
            <w:gridSpan w:val="3"/>
            <w:shd w:val="clear" w:color="auto" w:fill="auto"/>
          </w:tcPr>
          <w:p w14:paraId="46F3438D"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7D735415" w14:textId="6E80F574" w:rsidR="00EE0E4F" w:rsidRPr="00D70D8F" w:rsidRDefault="00EE0E4F" w:rsidP="00EE0E4F">
            <w:pPr>
              <w:rPr>
                <w:rStyle w:val="MSGENFONTSTYLENAMETEMPLATEROLENUMBERMSGENFONTSTYLENAMEBYROLETEXT2"/>
                <w:rFonts w:ascii="Calibri" w:eastAsia="Calibri" w:hAnsi="Calibri"/>
              </w:rPr>
            </w:pPr>
            <w:r w:rsidRPr="00D70D8F">
              <w:rPr>
                <w:rFonts w:cs="Times New Roman"/>
              </w:rPr>
              <w:t>Special nutrition of poultry and rabbit and vet. Dietetics; Chemical composition and evalua</w:t>
            </w:r>
            <w:r w:rsidRPr="00D70D8F">
              <w:rPr>
                <w:rFonts w:cs="Times New Roman"/>
              </w:rPr>
              <w:softHyphen/>
              <w:t xml:space="preserve">tion of </w:t>
            </w:r>
            <w:r w:rsidRPr="00D70D8F">
              <w:rPr>
                <w:rFonts w:cs="Times New Roman"/>
              </w:rPr>
              <w:lastRenderedPageBreak/>
              <w:t>feedstuffs; Assimilation and utilization of nutrients. Nutrients inadequacy</w:t>
            </w:r>
            <w:proofErr w:type="gramStart"/>
            <w:r w:rsidRPr="00D70D8F">
              <w:rPr>
                <w:rFonts w:cs="Times New Roman"/>
              </w:rPr>
              <w:t>. ;</w:t>
            </w:r>
            <w:proofErr w:type="gramEnd"/>
            <w:r w:rsidRPr="00D70D8F">
              <w:rPr>
                <w:rFonts w:cs="Times New Roman"/>
              </w:rPr>
              <w:t xml:space="preserve"> Feeding standards and Nutrients' requirements. Applied nutrition for Maintenance, Poultry, Rabbits Classification of feedstuffs; Feed supplements &amp; additives. Feed processing. Commercial feeds and feed laws.</w:t>
            </w:r>
          </w:p>
        </w:tc>
      </w:tr>
    </w:tbl>
    <w:p w14:paraId="266B2CBF" w14:textId="2452F690"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990"/>
        <w:gridCol w:w="1350"/>
        <w:gridCol w:w="1795"/>
      </w:tblGrid>
      <w:tr w:rsidR="00EE0E4F" w:rsidRPr="00D70D8F" w14:paraId="473A5E17" w14:textId="77777777" w:rsidTr="004C426B">
        <w:tc>
          <w:tcPr>
            <w:tcW w:w="6205" w:type="dxa"/>
            <w:gridSpan w:val="2"/>
            <w:tcBorders>
              <w:top w:val="single" w:sz="4" w:space="0" w:color="auto"/>
              <w:left w:val="single" w:sz="4" w:space="0" w:color="auto"/>
              <w:bottom w:val="single" w:sz="4" w:space="0" w:color="auto"/>
              <w:right w:val="single" w:sz="4" w:space="0" w:color="auto"/>
            </w:tcBorders>
            <w:shd w:val="clear" w:color="auto" w:fill="auto"/>
          </w:tcPr>
          <w:p w14:paraId="09BEED44" w14:textId="77777777" w:rsidR="00EE0E4F" w:rsidRPr="00D70D8F" w:rsidRDefault="00EE0E4F" w:rsidP="00EE0E4F">
            <w:pPr>
              <w:rPr>
                <w:rFonts w:eastAsia="Calibri" w:cs="Times New Roman"/>
                <w:color w:val="000000"/>
                <w:shd w:val="clear" w:color="auto" w:fill="FFFFFF"/>
                <w:lang w:bidi="en-US"/>
              </w:rPr>
            </w:pPr>
            <w:r w:rsidRPr="00D70D8F">
              <w:rPr>
                <w:rStyle w:val="MSGENFONTSTYLENAMETEMPLATEROLENUMBERMSGENFONTSTYLENAMEBYROLETEXT2"/>
                <w:rFonts w:ascii="Calibri" w:eastAsia="Calibri" w:hAnsi="Calibri"/>
              </w:rPr>
              <w:t>Title:</w:t>
            </w:r>
            <w:r w:rsidRPr="00D70D8F">
              <w:rPr>
                <w:rFonts w:eastAsia="Calibri" w:cs="Times New Roman"/>
                <w:color w:val="000000"/>
                <w:shd w:val="clear" w:color="auto" w:fill="FFFFFF"/>
                <w:lang w:bidi="en-US"/>
              </w:rPr>
              <w:t xml:space="preserve"> </w:t>
            </w:r>
            <w:r w:rsidRPr="00EE0E4F">
              <w:rPr>
                <w:rFonts w:eastAsia="Calibri" w:cs="Times New Roman"/>
                <w:color w:val="000000"/>
                <w:highlight w:val="yellow"/>
                <w:shd w:val="clear" w:color="auto" w:fill="FFFFFF"/>
                <w:lang w:bidi="en-US"/>
              </w:rPr>
              <w:t>Biosecurity in Poultry Industry</w:t>
            </w:r>
          </w:p>
        </w:tc>
        <w:tc>
          <w:tcPr>
            <w:tcW w:w="3145" w:type="dxa"/>
            <w:gridSpan w:val="2"/>
            <w:tcBorders>
              <w:top w:val="single" w:sz="4" w:space="0" w:color="auto"/>
              <w:left w:val="single" w:sz="4" w:space="0" w:color="auto"/>
              <w:bottom w:val="single" w:sz="4" w:space="0" w:color="auto"/>
              <w:right w:val="single" w:sz="4" w:space="0" w:color="auto"/>
            </w:tcBorders>
            <w:shd w:val="clear" w:color="auto" w:fill="auto"/>
          </w:tcPr>
          <w:p w14:paraId="7CA0FDED" w14:textId="77777777" w:rsidR="00EE0E4F" w:rsidRPr="00D70D8F" w:rsidRDefault="00EE0E4F" w:rsidP="00EE0E4F">
            <w:pPr>
              <w:rPr>
                <w:rFonts w:eastAsia="Calibri" w:cs="Times New Roman"/>
                <w:color w:val="000000"/>
                <w:shd w:val="clear" w:color="auto" w:fill="FFFFFF"/>
                <w:lang w:bidi="en-US"/>
              </w:rPr>
            </w:pPr>
            <w:r w:rsidRPr="00D70D8F">
              <w:rPr>
                <w:rStyle w:val="MSGENFONTSTYLENAMETEMPLATEROLENUMBERMSGENFONTSTYLENAMEBYROLETEXT2"/>
                <w:rFonts w:ascii="Calibri" w:eastAsia="Calibri" w:hAnsi="Calibri"/>
              </w:rPr>
              <w:t>Credit hours</w:t>
            </w:r>
          </w:p>
        </w:tc>
      </w:tr>
      <w:tr w:rsidR="00EE0E4F" w:rsidRPr="00D70D8F" w14:paraId="0F96BDA9" w14:textId="77777777" w:rsidTr="004C426B">
        <w:tc>
          <w:tcPr>
            <w:tcW w:w="5215" w:type="dxa"/>
            <w:shd w:val="clear" w:color="auto" w:fill="auto"/>
          </w:tcPr>
          <w:p w14:paraId="25386EE6"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VHMS 419</w:t>
            </w:r>
          </w:p>
        </w:tc>
        <w:tc>
          <w:tcPr>
            <w:tcW w:w="2340" w:type="dxa"/>
            <w:gridSpan w:val="2"/>
            <w:shd w:val="clear" w:color="auto" w:fill="auto"/>
          </w:tcPr>
          <w:p w14:paraId="01033F88"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74A8ECF1"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0305801F" w14:textId="77777777" w:rsidTr="004C426B">
        <w:tc>
          <w:tcPr>
            <w:tcW w:w="5215" w:type="dxa"/>
            <w:shd w:val="clear" w:color="auto" w:fill="auto"/>
          </w:tcPr>
          <w:p w14:paraId="24F6AED3"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w:t>
            </w:r>
          </w:p>
        </w:tc>
        <w:tc>
          <w:tcPr>
            <w:tcW w:w="2340" w:type="dxa"/>
            <w:gridSpan w:val="2"/>
            <w:shd w:val="clear" w:color="auto" w:fill="auto"/>
          </w:tcPr>
          <w:p w14:paraId="269D917F" w14:textId="77777777" w:rsidR="00EE0E4F" w:rsidRPr="00D70D8F" w:rsidRDefault="00EE0E4F" w:rsidP="00EE0E4F">
            <w:pPr>
              <w:rPr>
                <w:rFonts w:cs="Times New Roman"/>
                <w:rtl/>
              </w:rPr>
            </w:pPr>
            <w:r w:rsidRPr="00D70D8F">
              <w:rPr>
                <w:rStyle w:val="MSGENFONTSTYLENAMETEMPLATEROLENUMBERMSGENFONTSTYLENAMEBYROLETEXT2"/>
                <w:rFonts w:eastAsia="Calibri" w:hAnsi="Calibri" w:hint="cs"/>
                <w:rtl/>
              </w:rPr>
              <w:t>1</w:t>
            </w:r>
            <w:r w:rsidRPr="00D70D8F">
              <w:rPr>
                <w:rStyle w:val="MSGENFONTSTYLENAMETEMPLATEROLENUMBERMSGENFONTSTYLENAMEBYROLETEXT2"/>
                <w:rFonts w:ascii="Calibri" w:eastAsia="Calibri" w:hAnsi="Calibri"/>
              </w:rPr>
              <w:t xml:space="preserve"> </w:t>
            </w:r>
          </w:p>
        </w:tc>
        <w:tc>
          <w:tcPr>
            <w:tcW w:w="1795" w:type="dxa"/>
            <w:shd w:val="clear" w:color="auto" w:fill="auto"/>
          </w:tcPr>
          <w:p w14:paraId="05E37B80"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71DEE1C3" w14:textId="77777777" w:rsidTr="004C426B">
        <w:trPr>
          <w:trHeight w:val="55"/>
        </w:trPr>
        <w:tc>
          <w:tcPr>
            <w:tcW w:w="9350" w:type="dxa"/>
            <w:gridSpan w:val="4"/>
            <w:shd w:val="clear" w:color="auto" w:fill="auto"/>
          </w:tcPr>
          <w:p w14:paraId="0510D598" w14:textId="77777777" w:rsidR="00EE0E4F" w:rsidRPr="00D70D8F" w:rsidRDefault="00EE0E4F" w:rsidP="00EE0E4F">
            <w:pPr>
              <w:rPr>
                <w:rStyle w:val="MSGENFONTSTYLENAMETEMPLATEROLENUMBERMSGENFONTSTYLENAMEBYROLETEXT2"/>
                <w:rFonts w:eastAsiaTheme="minorHAnsi"/>
              </w:rPr>
            </w:pPr>
            <w:r w:rsidRPr="00D70D8F">
              <w:rPr>
                <w:rStyle w:val="MSGENFONTSTYLENAMETEMPLATEROLENUMBERMSGENFONTSTYLENAMEBYROLETEXT2"/>
                <w:rFonts w:ascii="Calibri" w:eastAsia="Calibri" w:hAnsi="Calibri"/>
              </w:rPr>
              <w:t>Course Contents:  It provide the principals for biosecurity in in poultry facilities including disinfection of poultry farms and hatcheries, sanitation and sound management,</w:t>
            </w:r>
          </w:p>
        </w:tc>
      </w:tr>
    </w:tbl>
    <w:p w14:paraId="1DC9AB43" w14:textId="0E87F9DC"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04CE272B" w14:textId="77777777" w:rsidTr="004C426B">
        <w:tc>
          <w:tcPr>
            <w:tcW w:w="5215" w:type="dxa"/>
            <w:shd w:val="clear" w:color="auto" w:fill="auto"/>
          </w:tcPr>
          <w:p w14:paraId="3E1D2993"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Title:</w:t>
            </w:r>
            <w:r w:rsidRPr="00D70D8F">
              <w:rPr>
                <w:rFonts w:cs="Times New Roman"/>
              </w:rPr>
              <w:t xml:space="preserve"> </w:t>
            </w:r>
            <w:r w:rsidRPr="00EE0E4F">
              <w:rPr>
                <w:rFonts w:cs="Times New Roman"/>
                <w:highlight w:val="yellow"/>
              </w:rPr>
              <w:t>Poultry vaccination and Medication</w:t>
            </w:r>
            <w:r w:rsidRPr="00D70D8F">
              <w:rPr>
                <w:rFonts w:cs="Times New Roman"/>
              </w:rPr>
              <w:t xml:space="preserve"> </w:t>
            </w:r>
          </w:p>
        </w:tc>
        <w:tc>
          <w:tcPr>
            <w:tcW w:w="4135" w:type="dxa"/>
            <w:gridSpan w:val="2"/>
            <w:shd w:val="clear" w:color="auto" w:fill="auto"/>
          </w:tcPr>
          <w:p w14:paraId="7FD0B574"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2C80D982" w14:textId="77777777" w:rsidTr="004C426B">
        <w:tc>
          <w:tcPr>
            <w:tcW w:w="5215" w:type="dxa"/>
            <w:shd w:val="clear" w:color="auto" w:fill="auto"/>
          </w:tcPr>
          <w:p w14:paraId="73C15231"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PODS 429</w:t>
            </w:r>
          </w:p>
        </w:tc>
        <w:tc>
          <w:tcPr>
            <w:tcW w:w="2340" w:type="dxa"/>
            <w:shd w:val="clear" w:color="auto" w:fill="auto"/>
          </w:tcPr>
          <w:p w14:paraId="5A7B1D22"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40197A97"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5486E61E" w14:textId="77777777" w:rsidTr="004C426B">
        <w:tc>
          <w:tcPr>
            <w:tcW w:w="5215" w:type="dxa"/>
            <w:shd w:val="clear" w:color="auto" w:fill="auto"/>
          </w:tcPr>
          <w:p w14:paraId="66252438"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w:t>
            </w:r>
          </w:p>
        </w:tc>
        <w:tc>
          <w:tcPr>
            <w:tcW w:w="2340" w:type="dxa"/>
            <w:shd w:val="clear" w:color="auto" w:fill="auto"/>
          </w:tcPr>
          <w:p w14:paraId="39EB69F0" w14:textId="77777777" w:rsidR="00EE0E4F" w:rsidRPr="00D70D8F" w:rsidRDefault="00EE0E4F" w:rsidP="00EE0E4F">
            <w:pPr>
              <w:rPr>
                <w:rFonts w:cs="Times New Roman"/>
                <w:rtl/>
              </w:rPr>
            </w:pPr>
            <w:r w:rsidRPr="00D70D8F">
              <w:rPr>
                <w:rStyle w:val="MSGENFONTSTYLENAMETEMPLATEROLENUMBERMSGENFONTSTYLENAMEBYROLETEXT2"/>
                <w:rFonts w:eastAsia="Calibri" w:hAnsi="Calibri" w:hint="cs"/>
                <w:rtl/>
              </w:rPr>
              <w:t>1</w:t>
            </w:r>
            <w:r w:rsidRPr="00D70D8F">
              <w:rPr>
                <w:rStyle w:val="MSGENFONTSTYLENAMETEMPLATEROLENUMBERMSGENFONTSTYLENAMEBYROLETEXT2"/>
                <w:rFonts w:ascii="Calibri" w:eastAsia="Calibri" w:hAnsi="Calibri"/>
              </w:rPr>
              <w:t xml:space="preserve"> </w:t>
            </w:r>
          </w:p>
        </w:tc>
        <w:tc>
          <w:tcPr>
            <w:tcW w:w="1795" w:type="dxa"/>
            <w:shd w:val="clear" w:color="auto" w:fill="auto"/>
          </w:tcPr>
          <w:p w14:paraId="174BDDC1"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120E000B" w14:textId="77777777" w:rsidTr="004C426B">
        <w:trPr>
          <w:trHeight w:val="1271"/>
        </w:trPr>
        <w:tc>
          <w:tcPr>
            <w:tcW w:w="9350" w:type="dxa"/>
            <w:gridSpan w:val="3"/>
            <w:shd w:val="clear" w:color="auto" w:fill="auto"/>
          </w:tcPr>
          <w:p w14:paraId="5636DECB" w14:textId="0C2B8A25" w:rsidR="00EE0E4F" w:rsidRPr="00D70D8F" w:rsidRDefault="00EE0E4F" w:rsidP="00EE0E4F">
            <w:pPr>
              <w:rPr>
                <w:rStyle w:val="MSGENFONTSTYLENAMETEMPLATEROLENUMBERMSGENFONTSTYLENAMEBYROLETEXT2"/>
                <w:rFonts w:eastAsiaTheme="minorHAnsi"/>
              </w:rPr>
            </w:pPr>
            <w:r w:rsidRPr="00D70D8F">
              <w:rPr>
                <w:rStyle w:val="MSGENFONTSTYLENAMETEMPLATEROLENUMBERMSGENFONTSTYLENAMEBYROLETEXT2"/>
                <w:rFonts w:ascii="Calibri" w:eastAsia="Calibri" w:hAnsi="Calibri"/>
              </w:rPr>
              <w:t xml:space="preserve">Course Contents:  It provide the principals for vaccination and medication in poultry farms. This includes vaccine types, methods of vaccination and different vaccination programs, and reasons for vaccination failure.  The poultry medications provide information about the types of poultry drugs, methods of delivery and how to calculate doses. </w:t>
            </w:r>
            <w:r w:rsidRPr="00D70D8F">
              <w:rPr>
                <w:rStyle w:val="MSGENFONTSTYLENAMETEMPLATEROLENUMBERMSGENFONTSTYLENAMEBYROLETEXT2"/>
                <w:rFonts w:ascii="Calibri" w:eastAsia="Calibri" w:hAnsi="Calibri"/>
              </w:rPr>
              <w:t>Also,</w:t>
            </w:r>
            <w:r w:rsidRPr="00D70D8F">
              <w:rPr>
                <w:rStyle w:val="MSGENFONTSTYLENAMETEMPLATEROLENUMBERMSGENFONTSTYLENAMEBYROLETEXT2"/>
                <w:rFonts w:ascii="Calibri" w:eastAsia="Calibri" w:hAnsi="Calibri"/>
              </w:rPr>
              <w:t xml:space="preserve"> drug interaction…etc.</w:t>
            </w:r>
          </w:p>
        </w:tc>
      </w:tr>
    </w:tbl>
    <w:p w14:paraId="11891337" w14:textId="3E2467DC"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760B9B92" w14:textId="77777777" w:rsidTr="004C426B">
        <w:tc>
          <w:tcPr>
            <w:tcW w:w="5215" w:type="dxa"/>
            <w:shd w:val="clear" w:color="auto" w:fill="auto"/>
          </w:tcPr>
          <w:p w14:paraId="24CF334C"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Title: </w:t>
            </w:r>
            <w:r w:rsidRPr="00EE0E4F">
              <w:rPr>
                <w:highlight w:val="yellow"/>
              </w:rPr>
              <w:t>Turkey</w:t>
            </w:r>
            <w:r w:rsidRPr="00EE0E4F">
              <w:rPr>
                <w:rFonts w:cs="Times New Roman"/>
                <w:highlight w:val="yellow"/>
              </w:rPr>
              <w:t xml:space="preserve"> Disease</w:t>
            </w:r>
            <w:r w:rsidRPr="00D70D8F">
              <w:rPr>
                <w:rFonts w:cs="Times New Roman"/>
              </w:rPr>
              <w:t xml:space="preserve"> </w:t>
            </w:r>
          </w:p>
        </w:tc>
        <w:tc>
          <w:tcPr>
            <w:tcW w:w="4135" w:type="dxa"/>
            <w:gridSpan w:val="2"/>
            <w:shd w:val="clear" w:color="auto" w:fill="auto"/>
          </w:tcPr>
          <w:p w14:paraId="3BEFB550"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7558E642" w14:textId="77777777" w:rsidTr="004C426B">
        <w:tc>
          <w:tcPr>
            <w:tcW w:w="5215" w:type="dxa"/>
            <w:shd w:val="clear" w:color="auto" w:fill="auto"/>
          </w:tcPr>
          <w:p w14:paraId="365C2441"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PODS 518</w:t>
            </w:r>
          </w:p>
        </w:tc>
        <w:tc>
          <w:tcPr>
            <w:tcW w:w="2340" w:type="dxa"/>
            <w:shd w:val="clear" w:color="auto" w:fill="auto"/>
          </w:tcPr>
          <w:p w14:paraId="07E7A0F7"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5C16E4EB"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60AED0D2" w14:textId="77777777" w:rsidTr="004C426B">
        <w:tc>
          <w:tcPr>
            <w:tcW w:w="5215" w:type="dxa"/>
            <w:shd w:val="clear" w:color="auto" w:fill="auto"/>
          </w:tcPr>
          <w:p w14:paraId="6E86587A"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 No</w:t>
            </w:r>
          </w:p>
        </w:tc>
        <w:tc>
          <w:tcPr>
            <w:tcW w:w="2340" w:type="dxa"/>
            <w:shd w:val="clear" w:color="auto" w:fill="auto"/>
          </w:tcPr>
          <w:p w14:paraId="32FD2CB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w:t>
            </w:r>
          </w:p>
        </w:tc>
        <w:tc>
          <w:tcPr>
            <w:tcW w:w="1795" w:type="dxa"/>
            <w:shd w:val="clear" w:color="auto" w:fill="auto"/>
          </w:tcPr>
          <w:p w14:paraId="35AA4892"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4B72F121" w14:textId="77777777" w:rsidTr="004C426B">
        <w:tc>
          <w:tcPr>
            <w:tcW w:w="9350" w:type="dxa"/>
            <w:gridSpan w:val="3"/>
            <w:shd w:val="clear" w:color="auto" w:fill="auto"/>
          </w:tcPr>
          <w:p w14:paraId="2D8DE294"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373A1CE3" w14:textId="77777777" w:rsidR="00EE0E4F" w:rsidRPr="00D70D8F" w:rsidRDefault="00EE0E4F" w:rsidP="00EE0E4F">
            <w:pPr>
              <w:rPr>
                <w:rStyle w:val="MSGENFONTSTYLENAMETEMPLATEROLENUMBERMSGENFONTSTYLENAMEBYROLETEXT2"/>
                <w:rFonts w:ascii="Calibri" w:eastAsia="Calibri" w:hAnsi="Calibri" w:cs="Arial"/>
              </w:rPr>
            </w:pPr>
            <w:r w:rsidRPr="00D70D8F">
              <w:rPr>
                <w:rFonts w:cs="Times New Roman"/>
              </w:rPr>
              <w:t xml:space="preserve">General lines for diseases' prevention and control. Turkey diseases caused by viral, </w:t>
            </w:r>
            <w:proofErr w:type="gramStart"/>
            <w:r w:rsidRPr="00D70D8F">
              <w:rPr>
                <w:rFonts w:cs="Times New Roman"/>
              </w:rPr>
              <w:t>bacterial  agents</w:t>
            </w:r>
            <w:proofErr w:type="gramEnd"/>
            <w:r w:rsidRPr="00D70D8F">
              <w:rPr>
                <w:rFonts w:cs="Times New Roman"/>
              </w:rPr>
              <w:t xml:space="preserve">  . </w:t>
            </w:r>
          </w:p>
        </w:tc>
      </w:tr>
    </w:tbl>
    <w:p w14:paraId="15B12FCD" w14:textId="13994F77"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65C122A3" w14:textId="77777777" w:rsidTr="004C426B">
        <w:tc>
          <w:tcPr>
            <w:tcW w:w="5215" w:type="dxa"/>
            <w:shd w:val="clear" w:color="auto" w:fill="auto"/>
          </w:tcPr>
          <w:p w14:paraId="75142027"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Title: </w:t>
            </w:r>
            <w:r w:rsidRPr="00EE0E4F">
              <w:rPr>
                <w:rFonts w:cs="Times New Roman"/>
                <w:highlight w:val="yellow"/>
              </w:rPr>
              <w:t>Water Fowl Disease</w:t>
            </w:r>
          </w:p>
        </w:tc>
        <w:tc>
          <w:tcPr>
            <w:tcW w:w="4135" w:type="dxa"/>
            <w:gridSpan w:val="2"/>
            <w:shd w:val="clear" w:color="auto" w:fill="auto"/>
          </w:tcPr>
          <w:p w14:paraId="20227A78"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4F0D51B4" w14:textId="77777777" w:rsidTr="004C426B">
        <w:tc>
          <w:tcPr>
            <w:tcW w:w="5215" w:type="dxa"/>
            <w:shd w:val="clear" w:color="auto" w:fill="auto"/>
          </w:tcPr>
          <w:p w14:paraId="3D5AA746"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PODS 519</w:t>
            </w:r>
          </w:p>
        </w:tc>
        <w:tc>
          <w:tcPr>
            <w:tcW w:w="2340" w:type="dxa"/>
            <w:shd w:val="clear" w:color="auto" w:fill="auto"/>
          </w:tcPr>
          <w:p w14:paraId="59CFFD06"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1B2AABCB"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7527C62B" w14:textId="77777777" w:rsidTr="004C426B">
        <w:tc>
          <w:tcPr>
            <w:tcW w:w="5215" w:type="dxa"/>
            <w:shd w:val="clear" w:color="auto" w:fill="auto"/>
          </w:tcPr>
          <w:p w14:paraId="4D0440C1"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lastRenderedPageBreak/>
              <w:t>Prerequisite courses: No</w:t>
            </w:r>
          </w:p>
        </w:tc>
        <w:tc>
          <w:tcPr>
            <w:tcW w:w="2340" w:type="dxa"/>
            <w:shd w:val="clear" w:color="auto" w:fill="auto"/>
          </w:tcPr>
          <w:p w14:paraId="37350833"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w:t>
            </w:r>
          </w:p>
        </w:tc>
        <w:tc>
          <w:tcPr>
            <w:tcW w:w="1795" w:type="dxa"/>
            <w:shd w:val="clear" w:color="auto" w:fill="auto"/>
          </w:tcPr>
          <w:p w14:paraId="08886F70"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65AB3ED4" w14:textId="77777777" w:rsidTr="004C426B">
        <w:tc>
          <w:tcPr>
            <w:tcW w:w="9350" w:type="dxa"/>
            <w:gridSpan w:val="3"/>
            <w:shd w:val="clear" w:color="auto" w:fill="auto"/>
          </w:tcPr>
          <w:p w14:paraId="11EA5F74"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675C941E" w14:textId="19453464" w:rsidR="00EE0E4F" w:rsidRPr="00D70D8F" w:rsidRDefault="00EE0E4F" w:rsidP="00EE0E4F">
            <w:pPr>
              <w:rPr>
                <w:rStyle w:val="MSGENFONTSTYLENAMETEMPLATEROLENUMBERMSGENFONTSTYLENAMEBYROLETEXT2"/>
                <w:rFonts w:ascii="Calibri" w:eastAsia="Calibri" w:hAnsi="Calibri" w:cs="Arial"/>
              </w:rPr>
            </w:pPr>
            <w:r w:rsidRPr="00D70D8F">
              <w:rPr>
                <w:rFonts w:cs="Times New Roman"/>
              </w:rPr>
              <w:t xml:space="preserve">General lines for diseases' prevention and control. Water Fowl diseases caused by viral, </w:t>
            </w:r>
            <w:r w:rsidRPr="00D70D8F">
              <w:rPr>
                <w:rFonts w:cs="Times New Roman"/>
              </w:rPr>
              <w:t>bacterial agents of</w:t>
            </w:r>
            <w:r w:rsidRPr="00D70D8F">
              <w:rPr>
                <w:rFonts w:cs="Times New Roman"/>
              </w:rPr>
              <w:t xml:space="preserve"> poultry &amp; rab</w:t>
            </w:r>
            <w:r w:rsidRPr="00D70D8F">
              <w:rPr>
                <w:rFonts w:cs="Times New Roman"/>
              </w:rPr>
              <w:softHyphen/>
              <w:t xml:space="preserve">bits. </w:t>
            </w:r>
          </w:p>
        </w:tc>
      </w:tr>
    </w:tbl>
    <w:p w14:paraId="7B8A3EDA" w14:textId="7596357C"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49DD2830" w14:textId="77777777" w:rsidTr="004C426B">
        <w:tc>
          <w:tcPr>
            <w:tcW w:w="5215" w:type="dxa"/>
            <w:shd w:val="clear" w:color="auto" w:fill="auto"/>
          </w:tcPr>
          <w:p w14:paraId="4A50A7B0"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 xml:space="preserve">Title: </w:t>
            </w:r>
            <w:r w:rsidRPr="00EE0E4F">
              <w:rPr>
                <w:rFonts w:cs="Times New Roman"/>
                <w:highlight w:val="yellow"/>
              </w:rPr>
              <w:t>Pet and wild birds Disease</w:t>
            </w:r>
            <w:r w:rsidRPr="00D70D8F">
              <w:rPr>
                <w:rFonts w:cs="Times New Roman"/>
              </w:rPr>
              <w:t xml:space="preserve"> </w:t>
            </w:r>
          </w:p>
        </w:tc>
        <w:tc>
          <w:tcPr>
            <w:tcW w:w="4135" w:type="dxa"/>
            <w:gridSpan w:val="2"/>
            <w:shd w:val="clear" w:color="auto" w:fill="auto"/>
          </w:tcPr>
          <w:p w14:paraId="133DEDEC"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28A8C7D3" w14:textId="77777777" w:rsidTr="004C426B">
        <w:tc>
          <w:tcPr>
            <w:tcW w:w="5215" w:type="dxa"/>
            <w:shd w:val="clear" w:color="auto" w:fill="auto"/>
          </w:tcPr>
          <w:p w14:paraId="445B8EC8"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PODS 520</w:t>
            </w:r>
          </w:p>
        </w:tc>
        <w:tc>
          <w:tcPr>
            <w:tcW w:w="2340" w:type="dxa"/>
            <w:shd w:val="clear" w:color="auto" w:fill="auto"/>
          </w:tcPr>
          <w:p w14:paraId="0781643A"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09EEC92F"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22BF6396" w14:textId="77777777" w:rsidTr="004C426B">
        <w:tc>
          <w:tcPr>
            <w:tcW w:w="5215" w:type="dxa"/>
            <w:shd w:val="clear" w:color="auto" w:fill="auto"/>
          </w:tcPr>
          <w:p w14:paraId="6E06A285"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 No</w:t>
            </w:r>
          </w:p>
        </w:tc>
        <w:tc>
          <w:tcPr>
            <w:tcW w:w="2340" w:type="dxa"/>
            <w:shd w:val="clear" w:color="auto" w:fill="auto"/>
          </w:tcPr>
          <w:p w14:paraId="0F95C35A"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w:t>
            </w:r>
          </w:p>
        </w:tc>
        <w:tc>
          <w:tcPr>
            <w:tcW w:w="1795" w:type="dxa"/>
            <w:shd w:val="clear" w:color="auto" w:fill="auto"/>
          </w:tcPr>
          <w:p w14:paraId="7F74110F"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3FECBE1C" w14:textId="77777777" w:rsidTr="004C426B">
        <w:tc>
          <w:tcPr>
            <w:tcW w:w="9350" w:type="dxa"/>
            <w:gridSpan w:val="3"/>
            <w:shd w:val="clear" w:color="auto" w:fill="auto"/>
          </w:tcPr>
          <w:p w14:paraId="235C4424"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25AED9F8" w14:textId="3E9000C4" w:rsidR="00EE0E4F" w:rsidRPr="00D70D8F" w:rsidRDefault="00EE0E4F" w:rsidP="00EE0E4F">
            <w:pPr>
              <w:rPr>
                <w:rStyle w:val="MSGENFONTSTYLENAMETEMPLATEROLENUMBERMSGENFONTSTYLENAMEBYROLETEXT2"/>
                <w:rFonts w:ascii="Calibri" w:eastAsia="Calibri" w:hAnsi="Calibri" w:cs="Arial"/>
              </w:rPr>
            </w:pPr>
            <w:r w:rsidRPr="00D70D8F">
              <w:rPr>
                <w:rFonts w:cs="Times New Roman"/>
              </w:rPr>
              <w:t xml:space="preserve">General lines for diseases' prevention and control of Pet and wild </w:t>
            </w:r>
            <w:r w:rsidRPr="00D70D8F">
              <w:rPr>
                <w:rFonts w:cs="Times New Roman"/>
              </w:rPr>
              <w:t>birds’</w:t>
            </w:r>
            <w:r w:rsidRPr="00D70D8F">
              <w:rPr>
                <w:rFonts w:cs="Times New Roman"/>
              </w:rPr>
              <w:t xml:space="preserve"> diseases caused by viral, bacterial agents of Pet and wild birds. </w:t>
            </w:r>
          </w:p>
        </w:tc>
      </w:tr>
    </w:tbl>
    <w:p w14:paraId="1E8EDA86" w14:textId="784608CB"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58A882FC" w14:textId="77777777" w:rsidTr="004C426B">
        <w:tc>
          <w:tcPr>
            <w:tcW w:w="5215" w:type="dxa"/>
            <w:shd w:val="clear" w:color="auto" w:fill="auto"/>
          </w:tcPr>
          <w:p w14:paraId="6C84F70F"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Title: </w:t>
            </w:r>
            <w:r w:rsidRPr="00EE0E4F">
              <w:rPr>
                <w:rFonts w:cs="Times New Roman"/>
                <w:highlight w:val="yellow"/>
              </w:rPr>
              <w:t>Quail Diseases</w:t>
            </w:r>
            <w:r w:rsidRPr="00D70D8F">
              <w:rPr>
                <w:rFonts w:cs="Times New Roman"/>
              </w:rPr>
              <w:t xml:space="preserve"> </w:t>
            </w:r>
          </w:p>
        </w:tc>
        <w:tc>
          <w:tcPr>
            <w:tcW w:w="4135" w:type="dxa"/>
            <w:gridSpan w:val="2"/>
            <w:shd w:val="clear" w:color="auto" w:fill="auto"/>
          </w:tcPr>
          <w:p w14:paraId="4406EC6A"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0721D4C2" w14:textId="77777777" w:rsidTr="004C426B">
        <w:tc>
          <w:tcPr>
            <w:tcW w:w="5215" w:type="dxa"/>
            <w:shd w:val="clear" w:color="auto" w:fill="auto"/>
          </w:tcPr>
          <w:p w14:paraId="53B5EDA4"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PODS 525</w:t>
            </w:r>
          </w:p>
        </w:tc>
        <w:tc>
          <w:tcPr>
            <w:tcW w:w="2340" w:type="dxa"/>
            <w:shd w:val="clear" w:color="auto" w:fill="auto"/>
          </w:tcPr>
          <w:p w14:paraId="056A7C3B"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612C9A21"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770203D6" w14:textId="77777777" w:rsidTr="004C426B">
        <w:tc>
          <w:tcPr>
            <w:tcW w:w="5215" w:type="dxa"/>
            <w:shd w:val="clear" w:color="auto" w:fill="auto"/>
          </w:tcPr>
          <w:p w14:paraId="37EBD81D"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 No</w:t>
            </w:r>
          </w:p>
        </w:tc>
        <w:tc>
          <w:tcPr>
            <w:tcW w:w="2340" w:type="dxa"/>
            <w:shd w:val="clear" w:color="auto" w:fill="auto"/>
          </w:tcPr>
          <w:p w14:paraId="6DCEAED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w:t>
            </w:r>
          </w:p>
        </w:tc>
        <w:tc>
          <w:tcPr>
            <w:tcW w:w="1795" w:type="dxa"/>
            <w:shd w:val="clear" w:color="auto" w:fill="auto"/>
          </w:tcPr>
          <w:p w14:paraId="2D176ECA" w14:textId="77777777" w:rsidR="00EE0E4F" w:rsidRPr="00D70D8F" w:rsidRDefault="00EE0E4F" w:rsidP="00EE0E4F">
            <w:pPr>
              <w:rPr>
                <w:rFonts w:cs="Times New Roman"/>
                <w:rtl/>
              </w:rPr>
            </w:pPr>
            <w:r w:rsidRPr="00D70D8F">
              <w:rPr>
                <w:rStyle w:val="MSGENFONTSTYLENAMETEMPLATEROLENUMBERMSGENFONTSTYLENAMEBYROLETEXT2"/>
                <w:rFonts w:ascii="Calibri" w:eastAsia="Calibri" w:hAnsi="Calibri"/>
              </w:rPr>
              <w:t>1(2)</w:t>
            </w:r>
          </w:p>
        </w:tc>
      </w:tr>
      <w:tr w:rsidR="00EE0E4F" w:rsidRPr="00D70D8F" w14:paraId="76A43E69" w14:textId="77777777" w:rsidTr="004C426B">
        <w:tc>
          <w:tcPr>
            <w:tcW w:w="9350" w:type="dxa"/>
            <w:gridSpan w:val="3"/>
            <w:shd w:val="clear" w:color="auto" w:fill="auto"/>
          </w:tcPr>
          <w:p w14:paraId="235A1B62"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52D95525" w14:textId="46773E9A" w:rsidR="00EE0E4F" w:rsidRPr="00D70D8F" w:rsidRDefault="00EE0E4F" w:rsidP="00EE0E4F">
            <w:pPr>
              <w:rPr>
                <w:rStyle w:val="MSGENFONTSTYLENAMETEMPLATEROLENUMBERMSGENFONTSTYLENAMEBYROLETEXT2"/>
                <w:rFonts w:ascii="Calibri" w:eastAsia="Calibri" w:hAnsi="Calibri" w:cs="Arial"/>
              </w:rPr>
            </w:pPr>
            <w:r w:rsidRPr="00D70D8F">
              <w:rPr>
                <w:rFonts w:cs="Times New Roman"/>
              </w:rPr>
              <w:t xml:space="preserve">General lines for diseases' prevention and control of </w:t>
            </w:r>
            <w:proofErr w:type="spellStart"/>
            <w:r w:rsidRPr="00D70D8F">
              <w:rPr>
                <w:rFonts w:cs="Times New Roman"/>
              </w:rPr>
              <w:t>quil</w:t>
            </w:r>
            <w:proofErr w:type="spellEnd"/>
            <w:r w:rsidRPr="00D70D8F">
              <w:rPr>
                <w:rFonts w:cs="Times New Roman"/>
              </w:rPr>
              <w:t xml:space="preserve"> diseases caused by viral, bacterial agents of </w:t>
            </w:r>
            <w:r w:rsidRPr="00D70D8F">
              <w:rPr>
                <w:rFonts w:cs="Times New Roman"/>
              </w:rPr>
              <w:t>quail</w:t>
            </w:r>
            <w:r w:rsidRPr="00D70D8F">
              <w:rPr>
                <w:rFonts w:cs="Times New Roman"/>
              </w:rPr>
              <w:t xml:space="preserve"> </w:t>
            </w:r>
          </w:p>
        </w:tc>
      </w:tr>
    </w:tbl>
    <w:p w14:paraId="31CC3EAC" w14:textId="15FB3769"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274B730E" w14:textId="77777777" w:rsidTr="004C426B">
        <w:tc>
          <w:tcPr>
            <w:tcW w:w="5215" w:type="dxa"/>
            <w:shd w:val="clear" w:color="auto" w:fill="auto"/>
          </w:tcPr>
          <w:p w14:paraId="252E95CC"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Title: </w:t>
            </w:r>
            <w:r w:rsidRPr="00EE0E4F">
              <w:rPr>
                <w:rFonts w:cs="Times New Roman"/>
                <w:highlight w:val="yellow"/>
                <w:lang w:bidi="ar-EG"/>
              </w:rPr>
              <w:t>OSTRICH</w:t>
            </w:r>
            <w:r w:rsidRPr="00EE0E4F">
              <w:rPr>
                <w:rFonts w:cs="Times New Roman"/>
                <w:highlight w:val="yellow"/>
              </w:rPr>
              <w:t xml:space="preserve"> Disease</w:t>
            </w:r>
            <w:r w:rsidRPr="00D70D8F">
              <w:rPr>
                <w:rFonts w:cs="Times New Roman"/>
              </w:rPr>
              <w:t xml:space="preserve"> </w:t>
            </w:r>
          </w:p>
        </w:tc>
        <w:tc>
          <w:tcPr>
            <w:tcW w:w="4135" w:type="dxa"/>
            <w:gridSpan w:val="2"/>
            <w:shd w:val="clear" w:color="auto" w:fill="auto"/>
          </w:tcPr>
          <w:p w14:paraId="07356AB6"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1F0E75E1" w14:textId="77777777" w:rsidTr="004C426B">
        <w:tc>
          <w:tcPr>
            <w:tcW w:w="5215" w:type="dxa"/>
            <w:shd w:val="clear" w:color="auto" w:fill="auto"/>
          </w:tcPr>
          <w:p w14:paraId="148996A3"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Code Number: </w:t>
            </w:r>
            <w:r w:rsidRPr="00D70D8F">
              <w:rPr>
                <w:rFonts w:cs="Times New Roman"/>
              </w:rPr>
              <w:t xml:space="preserve"> </w:t>
            </w:r>
            <w:r w:rsidRPr="00EE0E4F">
              <w:rPr>
                <w:rFonts w:cs="Times New Roman"/>
                <w:highlight w:val="yellow"/>
              </w:rPr>
              <w:t>PODS 528</w:t>
            </w:r>
          </w:p>
        </w:tc>
        <w:tc>
          <w:tcPr>
            <w:tcW w:w="2340" w:type="dxa"/>
            <w:shd w:val="clear" w:color="auto" w:fill="auto"/>
          </w:tcPr>
          <w:p w14:paraId="7D64A7A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1981AE75"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688718CD" w14:textId="77777777" w:rsidTr="004C426B">
        <w:tc>
          <w:tcPr>
            <w:tcW w:w="5215" w:type="dxa"/>
            <w:shd w:val="clear" w:color="auto" w:fill="auto"/>
          </w:tcPr>
          <w:p w14:paraId="08CCF522"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 No</w:t>
            </w:r>
          </w:p>
        </w:tc>
        <w:tc>
          <w:tcPr>
            <w:tcW w:w="2340" w:type="dxa"/>
            <w:shd w:val="clear" w:color="auto" w:fill="auto"/>
          </w:tcPr>
          <w:p w14:paraId="39E4DC43" w14:textId="77777777" w:rsidR="00EE0E4F" w:rsidRPr="00D70D8F" w:rsidRDefault="00EE0E4F" w:rsidP="00EE0E4F">
            <w:pPr>
              <w:rPr>
                <w:rFonts w:cs="Times New Roman"/>
                <w:lang w:bidi="ar-EG"/>
              </w:rPr>
            </w:pPr>
            <w:r w:rsidRPr="00D70D8F">
              <w:rPr>
                <w:rStyle w:val="MSGENFONTSTYLENAMETEMPLATEROLENUMBERMSGENFONTSTYLENAMEBYROLETEXT2"/>
                <w:rFonts w:ascii="Calibri" w:eastAsia="Calibri" w:hAnsi="Calibri"/>
                <w:lang w:bidi="ar-EG"/>
              </w:rPr>
              <w:t>1</w:t>
            </w:r>
          </w:p>
        </w:tc>
        <w:tc>
          <w:tcPr>
            <w:tcW w:w="1795" w:type="dxa"/>
            <w:shd w:val="clear" w:color="auto" w:fill="auto"/>
          </w:tcPr>
          <w:p w14:paraId="1BE2D80D"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1(2)</w:t>
            </w:r>
          </w:p>
        </w:tc>
      </w:tr>
      <w:tr w:rsidR="00EE0E4F" w:rsidRPr="00D70D8F" w14:paraId="4AFB1BFF" w14:textId="77777777" w:rsidTr="004C426B">
        <w:tc>
          <w:tcPr>
            <w:tcW w:w="9350" w:type="dxa"/>
            <w:gridSpan w:val="3"/>
            <w:shd w:val="clear" w:color="auto" w:fill="auto"/>
          </w:tcPr>
          <w:p w14:paraId="21CF6583"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2C7621CA" w14:textId="67A982C5" w:rsidR="00EE0E4F" w:rsidRPr="00D70D8F" w:rsidRDefault="00EE0E4F" w:rsidP="00EE0E4F">
            <w:pPr>
              <w:rPr>
                <w:rStyle w:val="MSGENFONTSTYLENAMETEMPLATEROLENUMBERMSGENFONTSTYLENAMEBYROLETEXT2"/>
                <w:rFonts w:ascii="Arial" w:eastAsia="Calibri" w:hAnsi="Calibri" w:cs="Arial"/>
                <w:rtl/>
              </w:rPr>
            </w:pPr>
            <w:r w:rsidRPr="00D70D8F">
              <w:rPr>
                <w:rFonts w:cs="Times New Roman"/>
              </w:rPr>
              <w:t xml:space="preserve">General lines for diseases' prevention and control. </w:t>
            </w:r>
            <w:r w:rsidRPr="00D70D8F">
              <w:rPr>
                <w:rFonts w:cs="Times New Roman"/>
                <w:lang w:bidi="ar-EG"/>
              </w:rPr>
              <w:t>OSTRICH</w:t>
            </w:r>
            <w:r w:rsidRPr="00D70D8F">
              <w:rPr>
                <w:rFonts w:cs="Times New Roman"/>
              </w:rPr>
              <w:t xml:space="preserve"> diseases caused by mycotic and Parasitic agents in poultry &amp; rab</w:t>
            </w:r>
            <w:r w:rsidRPr="00D70D8F">
              <w:rPr>
                <w:rFonts w:cs="Times New Roman"/>
              </w:rPr>
              <w:softHyphen/>
              <w:t xml:space="preserve">bits. Nutritional deficiency diseases.  </w:t>
            </w:r>
          </w:p>
        </w:tc>
      </w:tr>
    </w:tbl>
    <w:p w14:paraId="618974F5" w14:textId="1E6DE8C5" w:rsidR="00EE0E4F" w:rsidRDefault="00EE0E4F" w:rsidP="00EE0E4F">
      <w:pPr>
        <w:rPr>
          <w:rFonts w:asciiTheme="majorBidi"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340"/>
        <w:gridCol w:w="1795"/>
      </w:tblGrid>
      <w:tr w:rsidR="00EE0E4F" w:rsidRPr="00D70D8F" w14:paraId="6DE55B85" w14:textId="77777777" w:rsidTr="004C426B">
        <w:tc>
          <w:tcPr>
            <w:tcW w:w="5215" w:type="dxa"/>
            <w:shd w:val="clear" w:color="auto" w:fill="auto"/>
          </w:tcPr>
          <w:p w14:paraId="053FEEE9"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lastRenderedPageBreak/>
              <w:t xml:space="preserve">Title: </w:t>
            </w:r>
            <w:r w:rsidRPr="00EE0E4F">
              <w:rPr>
                <w:rFonts w:cs="Times New Roman"/>
                <w:highlight w:val="yellow"/>
              </w:rPr>
              <w:t>Rabbit Disease</w:t>
            </w:r>
            <w:r w:rsidRPr="00D70D8F">
              <w:rPr>
                <w:rFonts w:cs="Times New Roman"/>
              </w:rPr>
              <w:t xml:space="preserve"> </w:t>
            </w:r>
          </w:p>
        </w:tc>
        <w:tc>
          <w:tcPr>
            <w:tcW w:w="4135" w:type="dxa"/>
            <w:gridSpan w:val="2"/>
            <w:shd w:val="clear" w:color="auto" w:fill="auto"/>
          </w:tcPr>
          <w:p w14:paraId="00BD013E"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Credit hours</w:t>
            </w:r>
          </w:p>
        </w:tc>
      </w:tr>
      <w:tr w:rsidR="00EE0E4F" w:rsidRPr="00D70D8F" w14:paraId="73389A55" w14:textId="77777777" w:rsidTr="004C426B">
        <w:tc>
          <w:tcPr>
            <w:tcW w:w="5215" w:type="dxa"/>
            <w:shd w:val="clear" w:color="auto" w:fill="auto"/>
          </w:tcPr>
          <w:p w14:paraId="12F4FFC5"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Code Number: </w:t>
            </w:r>
            <w:r w:rsidRPr="00EE0E4F">
              <w:rPr>
                <w:rFonts w:cs="Times New Roman"/>
                <w:highlight w:val="yellow"/>
              </w:rPr>
              <w:t>PODS 529</w:t>
            </w:r>
          </w:p>
        </w:tc>
        <w:tc>
          <w:tcPr>
            <w:tcW w:w="2340" w:type="dxa"/>
            <w:shd w:val="clear" w:color="auto" w:fill="auto"/>
          </w:tcPr>
          <w:p w14:paraId="5C04F0B9"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 xml:space="preserve">Lectures </w:t>
            </w:r>
          </w:p>
        </w:tc>
        <w:tc>
          <w:tcPr>
            <w:tcW w:w="1795" w:type="dxa"/>
            <w:shd w:val="clear" w:color="auto" w:fill="auto"/>
          </w:tcPr>
          <w:p w14:paraId="4493BFF9"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Practical</w:t>
            </w:r>
          </w:p>
        </w:tc>
      </w:tr>
      <w:tr w:rsidR="00EE0E4F" w:rsidRPr="00D70D8F" w14:paraId="632B9FF3" w14:textId="77777777" w:rsidTr="004C426B">
        <w:tc>
          <w:tcPr>
            <w:tcW w:w="5215" w:type="dxa"/>
            <w:shd w:val="clear" w:color="auto" w:fill="auto"/>
          </w:tcPr>
          <w:p w14:paraId="5D8597C7"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Prerequisite courses: No</w:t>
            </w:r>
          </w:p>
        </w:tc>
        <w:tc>
          <w:tcPr>
            <w:tcW w:w="2340" w:type="dxa"/>
            <w:shd w:val="clear" w:color="auto" w:fill="auto"/>
          </w:tcPr>
          <w:p w14:paraId="691C9285"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2</w:t>
            </w:r>
          </w:p>
        </w:tc>
        <w:tc>
          <w:tcPr>
            <w:tcW w:w="1795" w:type="dxa"/>
            <w:shd w:val="clear" w:color="auto" w:fill="auto"/>
          </w:tcPr>
          <w:p w14:paraId="082DE15F" w14:textId="77777777" w:rsidR="00EE0E4F" w:rsidRPr="00D70D8F" w:rsidRDefault="00EE0E4F" w:rsidP="00EE0E4F">
            <w:pPr>
              <w:rPr>
                <w:rFonts w:cs="Times New Roman"/>
              </w:rPr>
            </w:pPr>
            <w:r w:rsidRPr="00D70D8F">
              <w:rPr>
                <w:rStyle w:val="MSGENFONTSTYLENAMETEMPLATEROLENUMBERMSGENFONTSTYLENAMEBYROLETEXT2"/>
                <w:rFonts w:ascii="Calibri" w:eastAsia="Calibri" w:hAnsi="Calibri"/>
              </w:rPr>
              <w:t>1(3)</w:t>
            </w:r>
          </w:p>
        </w:tc>
      </w:tr>
      <w:tr w:rsidR="00EE0E4F" w:rsidRPr="00D70D8F" w14:paraId="17D5C143" w14:textId="77777777" w:rsidTr="004C426B">
        <w:tc>
          <w:tcPr>
            <w:tcW w:w="9350" w:type="dxa"/>
            <w:gridSpan w:val="3"/>
            <w:shd w:val="clear" w:color="auto" w:fill="auto"/>
          </w:tcPr>
          <w:p w14:paraId="1BA40E16" w14:textId="77777777" w:rsidR="00EE0E4F" w:rsidRPr="00D70D8F" w:rsidRDefault="00EE0E4F" w:rsidP="00EE0E4F">
            <w:pPr>
              <w:rPr>
                <w:rStyle w:val="MSGENFONTSTYLENAMETEMPLATEROLENUMBERMSGENFONTSTYLENAMEBYROLETEXT2"/>
                <w:rFonts w:ascii="Calibri" w:eastAsia="Calibri" w:hAnsi="Calibri"/>
              </w:rPr>
            </w:pPr>
            <w:r w:rsidRPr="00D70D8F">
              <w:rPr>
                <w:rStyle w:val="MSGENFONTSTYLENAMETEMPLATEROLENUMBERMSGENFONTSTYLENAMEBYROLETEXT2"/>
                <w:rFonts w:ascii="Calibri" w:eastAsia="Calibri" w:hAnsi="Calibri"/>
              </w:rPr>
              <w:t>Course Contents:</w:t>
            </w:r>
          </w:p>
          <w:p w14:paraId="7FBD2F8A" w14:textId="2D3B2F28" w:rsidR="00EE0E4F" w:rsidRPr="00D70D8F" w:rsidRDefault="00EE0E4F" w:rsidP="00EE0E4F">
            <w:pPr>
              <w:rPr>
                <w:rStyle w:val="MSGENFONTSTYLENAMETEMPLATEROLENUMBERMSGENFONTSTYLENAMEBYROLETEXT2"/>
                <w:rFonts w:ascii="Calibri" w:eastAsia="Calibri" w:hAnsi="Calibri" w:cs="Arial"/>
              </w:rPr>
            </w:pPr>
            <w:r w:rsidRPr="00D70D8F">
              <w:rPr>
                <w:rFonts w:cs="Times New Roman"/>
              </w:rPr>
              <w:t>General lines for diseases' prevention and control. Rabbit diseases caused by mycotic and Parasitic agents in poultry &amp; rab</w:t>
            </w:r>
            <w:r w:rsidRPr="00D70D8F">
              <w:rPr>
                <w:rFonts w:cs="Times New Roman"/>
              </w:rPr>
              <w:softHyphen/>
              <w:t>bits. Nutritional deficiency diseases.</w:t>
            </w:r>
            <w:bookmarkStart w:id="0" w:name="_GoBack"/>
            <w:bookmarkEnd w:id="0"/>
          </w:p>
        </w:tc>
      </w:tr>
    </w:tbl>
    <w:p w14:paraId="79878CF4" w14:textId="77777777" w:rsidR="00EE0E4F" w:rsidRDefault="00EE0E4F" w:rsidP="00EE0E4F">
      <w:pPr>
        <w:rPr>
          <w:rFonts w:asciiTheme="majorBidi" w:hAnsiTheme="majorBidi" w:cstheme="majorBidi"/>
          <w:sz w:val="28"/>
          <w:szCs w:val="28"/>
        </w:rPr>
      </w:pPr>
    </w:p>
    <w:p w14:paraId="7E112416" w14:textId="77777777" w:rsidR="00EE0E4F" w:rsidRPr="00EE0E4F" w:rsidRDefault="00EE0E4F" w:rsidP="00EE0E4F">
      <w:pPr>
        <w:rPr>
          <w:rFonts w:asciiTheme="majorBidi" w:hAnsiTheme="majorBidi" w:cstheme="majorBidi"/>
          <w:sz w:val="28"/>
          <w:szCs w:val="28"/>
        </w:rPr>
      </w:pPr>
    </w:p>
    <w:sectPr w:rsidR="00EE0E4F" w:rsidRPr="00EE0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4F"/>
    <w:rsid w:val="0005532F"/>
    <w:rsid w:val="004F5652"/>
    <w:rsid w:val="00952B0C"/>
    <w:rsid w:val="00EE0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FF9D"/>
  <w15:chartTrackingRefBased/>
  <w15:docId w15:val="{130101E6-56A8-4934-9A14-E25A2485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
    <w:basedOn w:val="DefaultParagraphFont"/>
    <w:rsid w:val="00EE0E4F"/>
    <w:rPr>
      <w:rFonts w:ascii="Times New Roman" w:eastAsia="Times New Roman" w:hAnsi="Times New Roman" w:cs="Times New Roman"/>
      <w:color w:val="000000"/>
      <w:spacing w:val="0"/>
      <w:w w:val="100"/>
      <w:position w:val="0"/>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2022-01-19T18:53:00Z</dcterms:created>
  <dcterms:modified xsi:type="dcterms:W3CDTF">2022-01-19T19:07:00Z</dcterms:modified>
</cp:coreProperties>
</file>